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EA2" w:rsidRPr="00F641BB" w:rsidRDefault="00677EA2" w:rsidP="00677EA2">
      <w:r w:rsidRPr="00F641BB">
        <w:t xml:space="preserve">               Данная рабочая прогр</w:t>
      </w:r>
      <w:r>
        <w:t xml:space="preserve">амма по обществознанию  для 8 </w:t>
      </w:r>
      <w:r w:rsidRPr="00F641BB">
        <w:t xml:space="preserve">класса составлена на основе: </w:t>
      </w:r>
    </w:p>
    <w:p w:rsidR="00677EA2" w:rsidRPr="00F641BB" w:rsidRDefault="00677EA2" w:rsidP="00677EA2"/>
    <w:p w:rsidR="00677EA2" w:rsidRPr="00F641BB" w:rsidRDefault="00677EA2" w:rsidP="00677EA2">
      <w:pPr>
        <w:numPr>
          <w:ilvl w:val="3"/>
          <w:numId w:val="3"/>
        </w:numPr>
        <w:tabs>
          <w:tab w:val="left" w:pos="993"/>
        </w:tabs>
        <w:ind w:left="993" w:hanging="284"/>
      </w:pPr>
      <w:r w:rsidRPr="00F641BB">
        <w:t>Закона Российской Федерации  «Об образовании» от 10.07.1992 года №3266-1 (в ред. от 28.02.2012 года);</w:t>
      </w:r>
    </w:p>
    <w:p w:rsidR="00677EA2" w:rsidRPr="00F641BB" w:rsidRDefault="00677EA2" w:rsidP="00677EA2">
      <w:pPr>
        <w:numPr>
          <w:ilvl w:val="0"/>
          <w:numId w:val="3"/>
        </w:numPr>
        <w:tabs>
          <w:tab w:val="left" w:pos="284"/>
          <w:tab w:val="left" w:pos="993"/>
        </w:tabs>
        <w:ind w:left="993" w:hanging="284"/>
        <w:contextualSpacing/>
      </w:pPr>
      <w:r w:rsidRPr="00F641BB">
        <w:t>Федерал</w:t>
      </w:r>
      <w:r>
        <w:t xml:space="preserve">ьного компонента государственного образовательного  стандарта </w:t>
      </w:r>
      <w:r w:rsidRPr="00F641BB">
        <w:t xml:space="preserve">общего образования, утвержденный приказом Министерства образования Российской Федерации от  05.03. </w:t>
      </w:r>
      <w:smartTag w:uri="urn:schemas-microsoft-com:office:smarttags" w:element="metricconverter">
        <w:smartTagPr>
          <w:attr w:name="ProductID" w:val="2004 г"/>
        </w:smartTagPr>
        <w:r w:rsidRPr="00F641BB">
          <w:t>2004 г</w:t>
        </w:r>
      </w:smartTag>
      <w:r w:rsidRPr="00F641BB">
        <w:t>. №1089 (в ред. от 19.10.2009.года, с изменениями от 31.01.2012 года);</w:t>
      </w:r>
    </w:p>
    <w:p w:rsidR="00677EA2" w:rsidRPr="00F641BB" w:rsidRDefault="00677EA2" w:rsidP="00677EA2">
      <w:pPr>
        <w:numPr>
          <w:ilvl w:val="0"/>
          <w:numId w:val="3"/>
        </w:numPr>
        <w:tabs>
          <w:tab w:val="left" w:pos="284"/>
          <w:tab w:val="left" w:pos="993"/>
        </w:tabs>
        <w:ind w:left="993" w:hanging="284"/>
        <w:contextualSpacing/>
      </w:pPr>
      <w:r w:rsidRPr="00F641BB">
        <w:t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</w:t>
      </w:r>
      <w:r>
        <w:t xml:space="preserve">едерации от 09.03.2004 года № </w:t>
      </w:r>
      <w:r w:rsidRPr="0043673C">
        <w:t>13</w:t>
      </w:r>
      <w:r w:rsidRPr="00F641BB">
        <w:t xml:space="preserve">12 (в ред. приказа </w:t>
      </w:r>
      <w:proofErr w:type="spellStart"/>
      <w:r w:rsidRPr="00F641BB">
        <w:t>Минобрнауки</w:t>
      </w:r>
      <w:proofErr w:type="spellEnd"/>
      <w:r w:rsidRPr="00F641BB">
        <w:t xml:space="preserve"> России от 03.06.2011. №1994);</w:t>
      </w:r>
    </w:p>
    <w:p w:rsidR="00677EA2" w:rsidRPr="00F641BB" w:rsidRDefault="00677EA2" w:rsidP="00677EA2">
      <w:pPr>
        <w:numPr>
          <w:ilvl w:val="0"/>
          <w:numId w:val="3"/>
        </w:numPr>
        <w:tabs>
          <w:tab w:val="left" w:pos="993"/>
        </w:tabs>
        <w:ind w:left="993" w:hanging="284"/>
      </w:pPr>
      <w:r w:rsidRPr="00F641BB">
        <w:t xml:space="preserve">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на 2012/2013 учебный год, утвержденных приказом </w:t>
      </w:r>
      <w:proofErr w:type="spellStart"/>
      <w:r w:rsidRPr="00F641BB">
        <w:t>Минобрнауки</w:t>
      </w:r>
      <w:proofErr w:type="spellEnd"/>
      <w:r w:rsidRPr="00F641BB">
        <w:t xml:space="preserve"> России от 27.12.2011.года № 2885;</w:t>
      </w:r>
    </w:p>
    <w:p w:rsidR="00677EA2" w:rsidRPr="00F641BB" w:rsidRDefault="00677EA2" w:rsidP="00677EA2">
      <w:pPr>
        <w:numPr>
          <w:ilvl w:val="0"/>
          <w:numId w:val="3"/>
        </w:numPr>
        <w:tabs>
          <w:tab w:val="left" w:pos="284"/>
          <w:tab w:val="left" w:pos="993"/>
        </w:tabs>
        <w:ind w:left="993" w:hanging="284"/>
        <w:contextualSpacing/>
      </w:pPr>
      <w:r w:rsidRPr="00F641BB"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677EA2" w:rsidRPr="00F641BB" w:rsidRDefault="00677EA2" w:rsidP="00677EA2">
      <w:pPr>
        <w:numPr>
          <w:ilvl w:val="0"/>
          <w:numId w:val="3"/>
        </w:numPr>
        <w:tabs>
          <w:tab w:val="left" w:pos="284"/>
          <w:tab w:val="num" w:pos="993"/>
        </w:tabs>
        <w:autoSpaceDE w:val="0"/>
        <w:autoSpaceDN w:val="0"/>
        <w:adjustRightInd w:val="0"/>
        <w:ind w:left="993" w:hanging="284"/>
        <w:rPr>
          <w:color w:val="000000"/>
        </w:rPr>
      </w:pPr>
      <w:r w:rsidRPr="00F641BB">
        <w:rPr>
          <w:color w:val="000000"/>
        </w:rPr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677EA2" w:rsidRPr="00F641BB" w:rsidRDefault="00677EA2" w:rsidP="00677EA2">
      <w:pPr>
        <w:numPr>
          <w:ilvl w:val="0"/>
          <w:numId w:val="3"/>
        </w:numPr>
        <w:tabs>
          <w:tab w:val="left" w:pos="284"/>
          <w:tab w:val="left" w:pos="993"/>
        </w:tabs>
        <w:ind w:left="993" w:hanging="284"/>
        <w:contextualSpacing/>
      </w:pPr>
      <w:r w:rsidRPr="00F641BB"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677EA2" w:rsidRPr="00F641BB" w:rsidRDefault="00677EA2" w:rsidP="00677EA2">
      <w:pPr>
        <w:numPr>
          <w:ilvl w:val="0"/>
          <w:numId w:val="3"/>
        </w:numPr>
        <w:tabs>
          <w:tab w:val="left" w:pos="284"/>
          <w:tab w:val="left" w:pos="993"/>
        </w:tabs>
        <w:ind w:left="993" w:hanging="284"/>
        <w:contextualSpacing/>
      </w:pPr>
      <w:r>
        <w:t>Учебного плана МБОУ</w:t>
      </w:r>
      <w:r w:rsidRPr="00F641BB">
        <w:t xml:space="preserve"> «СОШ №18» г.</w:t>
      </w:r>
      <w:r>
        <w:t xml:space="preserve"> </w:t>
      </w:r>
      <w:r w:rsidRPr="00F641BB">
        <w:t>Альметьевска Республики Татарстан, утвержденного</w:t>
      </w:r>
      <w:r>
        <w:t xml:space="preserve"> директором школы от 31.08.2016 </w:t>
      </w:r>
      <w:r w:rsidRPr="00F641BB">
        <w:t>г.</w:t>
      </w:r>
    </w:p>
    <w:p w:rsidR="00677EA2" w:rsidRPr="00F641BB" w:rsidRDefault="00677EA2" w:rsidP="00677EA2">
      <w:pPr>
        <w:numPr>
          <w:ilvl w:val="0"/>
          <w:numId w:val="3"/>
        </w:numPr>
        <w:tabs>
          <w:tab w:val="left" w:pos="426"/>
          <w:tab w:val="left" w:pos="993"/>
        </w:tabs>
        <w:ind w:left="993" w:hanging="284"/>
        <w:jc w:val="both"/>
      </w:pPr>
      <w:r w:rsidRPr="00F641BB">
        <w:t xml:space="preserve">Примерной программы для основного общего образования по обществознанию (базовый уровень) </w:t>
      </w:r>
      <w:r w:rsidRPr="00527B09">
        <w:rPr>
          <w:rFonts w:eastAsia="Calibri"/>
        </w:rPr>
        <w:t>(М.: Дрофа, 2008)</w:t>
      </w:r>
    </w:p>
    <w:p w:rsidR="00677EA2" w:rsidRDefault="00677EA2" w:rsidP="00677EA2">
      <w:pPr>
        <w:numPr>
          <w:ilvl w:val="0"/>
          <w:numId w:val="3"/>
        </w:numPr>
        <w:tabs>
          <w:tab w:val="left" w:pos="426"/>
          <w:tab w:val="left" w:pos="993"/>
        </w:tabs>
        <w:ind w:left="993" w:right="567" w:hanging="284"/>
        <w:jc w:val="both"/>
      </w:pPr>
      <w:r>
        <w:t xml:space="preserve">Особенности преподавания учебного предмета «Обществознание» в 2016/2017 учебном году Методические рекомендации. </w:t>
      </w:r>
      <w:proofErr w:type="spellStart"/>
      <w:r>
        <w:t>МОиН</w:t>
      </w:r>
      <w:proofErr w:type="spellEnd"/>
      <w:r>
        <w:t xml:space="preserve"> РТ и  ГАОУ ДПО ИРО РТ, Казань 2016г.</w:t>
      </w:r>
    </w:p>
    <w:p w:rsidR="00677EA2" w:rsidRPr="0043673C" w:rsidRDefault="00677EA2" w:rsidP="00677EA2">
      <w:pPr>
        <w:numPr>
          <w:ilvl w:val="0"/>
          <w:numId w:val="3"/>
        </w:numPr>
        <w:tabs>
          <w:tab w:val="left" w:pos="426"/>
          <w:tab w:val="left" w:pos="993"/>
        </w:tabs>
        <w:ind w:left="993" w:right="567" w:hanging="284"/>
        <w:jc w:val="both"/>
      </w:pPr>
      <w:r w:rsidRPr="0043673C">
        <w:t>Пол</w:t>
      </w:r>
      <w:r>
        <w:t>ожения о рабочих программах МБОУ</w:t>
      </w:r>
      <w:r w:rsidRPr="0043673C">
        <w:t xml:space="preserve"> «СОШ №18» г. Альметьевска Республики Татарстан</w:t>
      </w:r>
    </w:p>
    <w:p w:rsidR="00677EA2" w:rsidRPr="00F641BB" w:rsidRDefault="00677EA2" w:rsidP="00677EA2">
      <w:pPr>
        <w:tabs>
          <w:tab w:val="left" w:pos="426"/>
          <w:tab w:val="left" w:pos="993"/>
        </w:tabs>
        <w:ind w:left="993" w:right="567" w:firstLine="720"/>
        <w:jc w:val="both"/>
      </w:pPr>
    </w:p>
    <w:p w:rsidR="00677EA2" w:rsidRPr="00F641BB" w:rsidRDefault="00677EA2" w:rsidP="00677EA2">
      <w:pPr>
        <w:shd w:val="clear" w:color="auto" w:fill="FFFFFF"/>
        <w:autoSpaceDE w:val="0"/>
        <w:autoSpaceDN w:val="0"/>
        <w:adjustRightInd w:val="0"/>
      </w:pPr>
      <w:r w:rsidRPr="00F641BB">
        <w:t xml:space="preserve">     Программа  рассчитана на</w:t>
      </w:r>
      <w:r>
        <w:t xml:space="preserve"> 35  часов (1  час  в  неделю)</w:t>
      </w:r>
      <w:r w:rsidRPr="00F641BB">
        <w:t xml:space="preserve"> </w:t>
      </w:r>
    </w:p>
    <w:p w:rsidR="00677EA2" w:rsidRPr="00F641BB" w:rsidRDefault="00677EA2" w:rsidP="00677EA2">
      <w:pPr>
        <w:jc w:val="both"/>
      </w:pPr>
      <w:r w:rsidRPr="00F641BB">
        <w:rPr>
          <w:b/>
          <w:bCs/>
          <w:iCs/>
        </w:rPr>
        <w:t xml:space="preserve">Изучение </w:t>
      </w:r>
      <w:r>
        <w:rPr>
          <w:b/>
          <w:bCs/>
          <w:iCs/>
        </w:rPr>
        <w:t>обществознания  в</w:t>
      </w:r>
      <w:r w:rsidRPr="00A804AC">
        <w:rPr>
          <w:b/>
          <w:bCs/>
          <w:iCs/>
        </w:rPr>
        <w:t xml:space="preserve"> 8 </w:t>
      </w:r>
      <w:r>
        <w:rPr>
          <w:b/>
          <w:bCs/>
          <w:iCs/>
        </w:rPr>
        <w:t>классе</w:t>
      </w:r>
      <w:r w:rsidRPr="00F641BB">
        <w:rPr>
          <w:b/>
          <w:bCs/>
          <w:iCs/>
        </w:rPr>
        <w:t xml:space="preserve"> направлено на достижение след</w:t>
      </w:r>
      <w:r>
        <w:rPr>
          <w:b/>
          <w:bCs/>
          <w:iCs/>
        </w:rPr>
        <w:t>ующих целей</w:t>
      </w:r>
      <w:r w:rsidRPr="00F641BB">
        <w:rPr>
          <w:b/>
          <w:bCs/>
          <w:iCs/>
        </w:rPr>
        <w:t>:</w:t>
      </w:r>
    </w:p>
    <w:p w:rsidR="00677EA2" w:rsidRPr="00F641BB" w:rsidRDefault="00677EA2" w:rsidP="00677EA2">
      <w:pPr>
        <w:widowControl w:val="0"/>
        <w:numPr>
          <w:ilvl w:val="0"/>
          <w:numId w:val="1"/>
        </w:numPr>
        <w:spacing w:before="40"/>
        <w:ind w:left="0" w:firstLine="567"/>
        <w:jc w:val="both"/>
      </w:pPr>
      <w:r w:rsidRPr="00F641BB">
        <w:rPr>
          <w:b/>
        </w:rPr>
        <w:t xml:space="preserve">развитие </w:t>
      </w:r>
      <w:r w:rsidRPr="00F641BB">
        <w:t>личности в ответственный период социального взросления человека (11-15 лет), ее познавательных интересов, критического мышления в процессе  восприятия социальной (в том числе экономической и правовой) информации и определения собственной позиции; нравственной и правовой культуры, экономического образа мышления, способности к самоопределению и самореализации;</w:t>
      </w:r>
    </w:p>
    <w:p w:rsidR="00677EA2" w:rsidRPr="00F641BB" w:rsidRDefault="00677EA2" w:rsidP="00677EA2">
      <w:pPr>
        <w:widowControl w:val="0"/>
        <w:numPr>
          <w:ilvl w:val="0"/>
          <w:numId w:val="1"/>
        </w:numPr>
        <w:spacing w:before="40"/>
        <w:ind w:left="0" w:firstLine="567"/>
        <w:jc w:val="both"/>
      </w:pPr>
      <w:r w:rsidRPr="00F641BB">
        <w:rPr>
          <w:b/>
        </w:rPr>
        <w:t>воспитание</w:t>
      </w:r>
      <w:r w:rsidRPr="00F641BB">
        <w:t xml:space="preserve"> общероссийской идентичности, гражданской ответственности, уважения к социальным нормам; приверженности гуманистическим и демократическим ценностям, закрепленным в Конституции Российской Федерации;</w:t>
      </w:r>
    </w:p>
    <w:p w:rsidR="00677EA2" w:rsidRPr="00F641BB" w:rsidRDefault="00677EA2" w:rsidP="00677EA2">
      <w:pPr>
        <w:widowControl w:val="0"/>
        <w:numPr>
          <w:ilvl w:val="0"/>
          <w:numId w:val="1"/>
        </w:numPr>
        <w:spacing w:before="40"/>
        <w:ind w:left="0" w:firstLine="567"/>
        <w:jc w:val="both"/>
      </w:pPr>
      <w:r w:rsidRPr="00F641BB">
        <w:rPr>
          <w:b/>
        </w:rPr>
        <w:t xml:space="preserve">освоение </w:t>
      </w:r>
      <w:r w:rsidRPr="00F641BB">
        <w:t>на уровне функциональной грамотности системы знаний</w:t>
      </w:r>
      <w:r w:rsidRPr="00F641BB">
        <w:rPr>
          <w:b/>
        </w:rPr>
        <w:t xml:space="preserve">, </w:t>
      </w:r>
      <w:r w:rsidRPr="00F641BB">
        <w:t xml:space="preserve">необходимых для социальной адаптации: об обществе; основных социальных ролях; позитивно оцениваемых обществом качествах личности, позволяющих успешно взаимодействовать в социальной среде; сферах человеческой деятельности; способах регулирования общественных отношений; механизмах реализации и защиты прав человека и гражданина; </w:t>
      </w:r>
    </w:p>
    <w:p w:rsidR="00677EA2" w:rsidRPr="00F641BB" w:rsidRDefault="00677EA2" w:rsidP="00677EA2">
      <w:pPr>
        <w:widowControl w:val="0"/>
        <w:numPr>
          <w:ilvl w:val="0"/>
          <w:numId w:val="1"/>
        </w:numPr>
        <w:spacing w:before="40"/>
        <w:ind w:left="0" w:firstLine="567"/>
        <w:jc w:val="both"/>
      </w:pPr>
      <w:r w:rsidRPr="00F641BB">
        <w:rPr>
          <w:b/>
        </w:rPr>
        <w:t>овладение умениями</w:t>
      </w:r>
      <w:r w:rsidRPr="00F641BB">
        <w:t xml:space="preserve"> познавательной, коммуникативной, практической деятельности в основных характерных для подросткового возраста социальных ролях; </w:t>
      </w:r>
    </w:p>
    <w:p w:rsidR="00677EA2" w:rsidRPr="00F641BB" w:rsidRDefault="00677EA2" w:rsidP="00677EA2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before="40"/>
        <w:ind w:left="330" w:firstLine="550"/>
        <w:jc w:val="both"/>
      </w:pPr>
      <w:r w:rsidRPr="00677EA2">
        <w:rPr>
          <w:b/>
        </w:rPr>
        <w:t>формирование опыта</w:t>
      </w:r>
      <w:r w:rsidRPr="00F641BB">
        <w:t xml:space="preserve"> применения полученных знаний для решения типичных задач в области социальных отношений;  экономической и гражданско-общественной деятельности; </w:t>
      </w:r>
      <w:r w:rsidRPr="00F641BB">
        <w:lastRenderedPageBreak/>
        <w:t>межличностных отношениях; отношениях между людьми различных национальностей и вероисповеданий; самостоятельной познавательной деятельности; правоотношениях; семейно-бытовых отношениях.</w:t>
      </w:r>
    </w:p>
    <w:p w:rsidR="00677EA2" w:rsidRPr="00F641BB" w:rsidRDefault="00677EA2" w:rsidP="00677EA2">
      <w:pPr>
        <w:widowControl w:val="0"/>
        <w:shd w:val="clear" w:color="auto" w:fill="FFFFFF"/>
        <w:snapToGrid w:val="0"/>
        <w:jc w:val="both"/>
      </w:pPr>
      <w:r w:rsidRPr="00F641BB">
        <w:t xml:space="preserve">       </w:t>
      </w:r>
      <w:r w:rsidRPr="00F641BB">
        <w:rPr>
          <w:b/>
        </w:rPr>
        <w:t>Задачи курса:</w:t>
      </w:r>
    </w:p>
    <w:p w:rsidR="00677EA2" w:rsidRPr="00F641BB" w:rsidRDefault="00677EA2" w:rsidP="00677EA2">
      <w:pPr>
        <w:numPr>
          <w:ilvl w:val="0"/>
          <w:numId w:val="2"/>
        </w:numPr>
        <w:contextualSpacing/>
        <w:jc w:val="both"/>
        <w:rPr>
          <w:rFonts w:eastAsia="Calibri"/>
        </w:rPr>
      </w:pPr>
      <w:r w:rsidRPr="00F641BB">
        <w:rPr>
          <w:rFonts w:eastAsia="Calibri"/>
        </w:rPr>
        <w:t>Воспитание общероссийской идентичности, гражданственности, социальной ответственности; приверженности к гуманистическим и демократическим ценностям, положенным в основу Конституции РФ.</w:t>
      </w:r>
    </w:p>
    <w:p w:rsidR="00677EA2" w:rsidRPr="00F641BB" w:rsidRDefault="00677EA2" w:rsidP="00677EA2">
      <w:pPr>
        <w:numPr>
          <w:ilvl w:val="0"/>
          <w:numId w:val="2"/>
        </w:numPr>
        <w:contextualSpacing/>
        <w:jc w:val="both"/>
        <w:rPr>
          <w:rFonts w:eastAsia="Calibri"/>
          <w:u w:val="single"/>
        </w:rPr>
      </w:pPr>
      <w:r w:rsidRPr="00F641BB">
        <w:rPr>
          <w:rFonts w:eastAsia="Calibri"/>
        </w:rPr>
        <w:t>Освоение системы знаний, составляющих основы философии, социологии, политологии, социальной психологии, необходимых для эффективного взаимодействия с социальной средой и успешного получения дальнейшего профессионального образования и самообразования.</w:t>
      </w:r>
    </w:p>
    <w:p w:rsidR="00677EA2" w:rsidRPr="00F641BB" w:rsidRDefault="00677EA2" w:rsidP="00677EA2">
      <w:pPr>
        <w:numPr>
          <w:ilvl w:val="0"/>
          <w:numId w:val="2"/>
        </w:numPr>
        <w:contextualSpacing/>
        <w:jc w:val="both"/>
        <w:rPr>
          <w:rFonts w:eastAsia="Calibri"/>
          <w:u w:val="single"/>
        </w:rPr>
      </w:pPr>
      <w:r w:rsidRPr="00F641BB">
        <w:rPr>
          <w:rFonts w:eastAsia="Calibri"/>
        </w:rPr>
        <w:t>Овладение умениями получения, осмысления социальной информации, систематизации полученных данных.</w:t>
      </w:r>
    </w:p>
    <w:p w:rsidR="00677EA2" w:rsidRPr="00F641BB" w:rsidRDefault="00677EA2" w:rsidP="00677EA2">
      <w:pPr>
        <w:numPr>
          <w:ilvl w:val="0"/>
          <w:numId w:val="2"/>
        </w:numPr>
        <w:contextualSpacing/>
        <w:jc w:val="both"/>
        <w:rPr>
          <w:rFonts w:eastAsia="Calibri"/>
          <w:u w:val="single"/>
        </w:rPr>
      </w:pPr>
      <w:r w:rsidRPr="00F641BB">
        <w:rPr>
          <w:rFonts w:eastAsia="Calibri"/>
        </w:rPr>
        <w:t>Освоение способов познавательной, практической деятельности и характерных социальных ролях.</w:t>
      </w:r>
    </w:p>
    <w:p w:rsidR="00677EA2" w:rsidRPr="00812733" w:rsidRDefault="00677EA2" w:rsidP="00677EA2">
      <w:pPr>
        <w:numPr>
          <w:ilvl w:val="0"/>
          <w:numId w:val="2"/>
        </w:numPr>
        <w:contextualSpacing/>
        <w:jc w:val="both"/>
        <w:rPr>
          <w:rFonts w:eastAsia="Calibri"/>
          <w:u w:val="single"/>
        </w:rPr>
      </w:pPr>
      <w:r w:rsidRPr="00F641BB">
        <w:rPr>
          <w:rFonts w:eastAsia="Calibri"/>
        </w:rPr>
        <w:t xml:space="preserve">Формирование опыта применения полученных знаний и умений для решения типичных задач в области социальных отношений: в сферах: гражданской и общественной деятельности, межличностных отношений, (включая отношения между людьми разной национальностей и вероисповедания), познавательной,  коммуникативной, семейно-бытовой деятельности; для самоопределения в области социальных и гуманитарных наук. </w:t>
      </w:r>
    </w:p>
    <w:p w:rsidR="00677EA2" w:rsidRPr="00D05719" w:rsidRDefault="00677EA2" w:rsidP="00677EA2">
      <w:pPr>
        <w:ind w:firstLine="709"/>
        <w:jc w:val="center"/>
        <w:rPr>
          <w:b/>
        </w:rPr>
      </w:pPr>
      <w:r w:rsidRPr="00D05719">
        <w:rPr>
          <w:b/>
        </w:rPr>
        <w:t>Учебно-тематический план</w:t>
      </w:r>
    </w:p>
    <w:p w:rsidR="00677EA2" w:rsidRPr="00D05719" w:rsidRDefault="00677EA2" w:rsidP="00677EA2">
      <w:pPr>
        <w:ind w:firstLine="709"/>
        <w:jc w:val="both"/>
      </w:pPr>
    </w:p>
    <w:tbl>
      <w:tblPr>
        <w:tblW w:w="9404" w:type="dxa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7196"/>
        <w:gridCol w:w="1499"/>
      </w:tblGrid>
      <w:tr w:rsidR="00677EA2" w:rsidRPr="00D05719" w:rsidTr="00677EA2">
        <w:tc>
          <w:tcPr>
            <w:tcW w:w="709" w:type="dxa"/>
          </w:tcPr>
          <w:p w:rsidR="00677EA2" w:rsidRPr="001F42AA" w:rsidRDefault="00677EA2" w:rsidP="00677EA2">
            <w:pPr>
              <w:ind w:left="-1019" w:firstLine="1019"/>
              <w:jc w:val="center"/>
              <w:rPr>
                <w:b/>
              </w:rPr>
            </w:pPr>
            <w:r w:rsidRPr="001F42AA">
              <w:rPr>
                <w:b/>
              </w:rPr>
              <w:t>№</w:t>
            </w:r>
          </w:p>
        </w:tc>
        <w:tc>
          <w:tcPr>
            <w:tcW w:w="7196" w:type="dxa"/>
          </w:tcPr>
          <w:p w:rsidR="00677EA2" w:rsidRPr="001F42AA" w:rsidRDefault="00677EA2" w:rsidP="00433B8C">
            <w:pPr>
              <w:jc w:val="center"/>
              <w:rPr>
                <w:b/>
              </w:rPr>
            </w:pPr>
            <w:r w:rsidRPr="001F42AA">
              <w:rPr>
                <w:b/>
              </w:rPr>
              <w:t>Тема раздела</w:t>
            </w:r>
          </w:p>
        </w:tc>
        <w:tc>
          <w:tcPr>
            <w:tcW w:w="1499" w:type="dxa"/>
          </w:tcPr>
          <w:p w:rsidR="00677EA2" w:rsidRPr="001F42AA" w:rsidRDefault="00677EA2" w:rsidP="00433B8C">
            <w:pPr>
              <w:jc w:val="center"/>
              <w:rPr>
                <w:b/>
              </w:rPr>
            </w:pPr>
            <w:r w:rsidRPr="001F42AA">
              <w:rPr>
                <w:b/>
              </w:rPr>
              <w:t>Количество часов</w:t>
            </w:r>
          </w:p>
        </w:tc>
      </w:tr>
      <w:tr w:rsidR="00677EA2" w:rsidRPr="00D05719" w:rsidTr="00677EA2">
        <w:tc>
          <w:tcPr>
            <w:tcW w:w="709" w:type="dxa"/>
          </w:tcPr>
          <w:p w:rsidR="00677EA2" w:rsidRPr="001F42AA" w:rsidRDefault="00677EA2" w:rsidP="00677EA2">
            <w:pPr>
              <w:pStyle w:val="a4"/>
              <w:numPr>
                <w:ilvl w:val="0"/>
                <w:numId w:val="4"/>
              </w:numPr>
              <w:tabs>
                <w:tab w:val="left" w:pos="50"/>
              </w:tabs>
              <w:spacing w:after="0" w:line="240" w:lineRule="auto"/>
              <w:ind w:left="33" w:right="60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96" w:type="dxa"/>
          </w:tcPr>
          <w:p w:rsidR="00677EA2" w:rsidRPr="001F42AA" w:rsidRDefault="00677EA2" w:rsidP="00433B8C">
            <w:pPr>
              <w:ind w:firstLine="709"/>
              <w:jc w:val="both"/>
            </w:pPr>
            <w:r>
              <w:t>Повторение</w:t>
            </w:r>
          </w:p>
        </w:tc>
        <w:tc>
          <w:tcPr>
            <w:tcW w:w="1499" w:type="dxa"/>
          </w:tcPr>
          <w:p w:rsidR="00677EA2" w:rsidRPr="001F42AA" w:rsidRDefault="00677EA2" w:rsidP="00433B8C">
            <w:pPr>
              <w:jc w:val="both"/>
            </w:pPr>
            <w:r>
              <w:t>1</w:t>
            </w:r>
          </w:p>
        </w:tc>
      </w:tr>
      <w:tr w:rsidR="00677EA2" w:rsidRPr="00D05719" w:rsidTr="00677EA2">
        <w:tc>
          <w:tcPr>
            <w:tcW w:w="709" w:type="dxa"/>
          </w:tcPr>
          <w:p w:rsidR="00677EA2" w:rsidRPr="001F42AA" w:rsidRDefault="00677EA2" w:rsidP="00677EA2">
            <w:pPr>
              <w:pStyle w:val="a4"/>
              <w:numPr>
                <w:ilvl w:val="0"/>
                <w:numId w:val="4"/>
              </w:numPr>
              <w:tabs>
                <w:tab w:val="left" w:pos="50"/>
              </w:tabs>
              <w:spacing w:after="0" w:line="240" w:lineRule="auto"/>
              <w:ind w:left="33" w:right="60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96" w:type="dxa"/>
          </w:tcPr>
          <w:p w:rsidR="00677EA2" w:rsidRPr="001F42AA" w:rsidRDefault="00677EA2" w:rsidP="00433B8C">
            <w:pPr>
              <w:ind w:firstLine="709"/>
              <w:jc w:val="both"/>
            </w:pPr>
            <w:r>
              <w:t>Общество</w:t>
            </w:r>
          </w:p>
        </w:tc>
        <w:tc>
          <w:tcPr>
            <w:tcW w:w="1499" w:type="dxa"/>
          </w:tcPr>
          <w:p w:rsidR="00677EA2" w:rsidRPr="001F42AA" w:rsidRDefault="00677EA2" w:rsidP="00433B8C">
            <w:pPr>
              <w:jc w:val="both"/>
            </w:pPr>
            <w:r>
              <w:t>9</w:t>
            </w:r>
          </w:p>
        </w:tc>
      </w:tr>
      <w:tr w:rsidR="00677EA2" w:rsidRPr="00D05719" w:rsidTr="00677EA2">
        <w:tc>
          <w:tcPr>
            <w:tcW w:w="709" w:type="dxa"/>
          </w:tcPr>
          <w:p w:rsidR="00677EA2" w:rsidRPr="001F42AA" w:rsidRDefault="00677EA2" w:rsidP="00677EA2">
            <w:pPr>
              <w:pStyle w:val="a4"/>
              <w:numPr>
                <w:ilvl w:val="0"/>
                <w:numId w:val="4"/>
              </w:numPr>
              <w:tabs>
                <w:tab w:val="left" w:pos="50"/>
              </w:tabs>
              <w:spacing w:after="0" w:line="240" w:lineRule="auto"/>
              <w:ind w:left="33" w:right="60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96" w:type="dxa"/>
          </w:tcPr>
          <w:p w:rsidR="00677EA2" w:rsidRPr="001F42AA" w:rsidRDefault="00677EA2" w:rsidP="00433B8C">
            <w:pPr>
              <w:ind w:firstLine="709"/>
              <w:jc w:val="both"/>
            </w:pPr>
            <w:r>
              <w:t>Экономика</w:t>
            </w:r>
          </w:p>
        </w:tc>
        <w:tc>
          <w:tcPr>
            <w:tcW w:w="1499" w:type="dxa"/>
          </w:tcPr>
          <w:p w:rsidR="00677EA2" w:rsidRPr="001F42AA" w:rsidRDefault="00677EA2" w:rsidP="00433B8C">
            <w:pPr>
              <w:jc w:val="both"/>
            </w:pPr>
            <w:r>
              <w:t>25</w:t>
            </w:r>
          </w:p>
        </w:tc>
      </w:tr>
      <w:tr w:rsidR="00677EA2" w:rsidRPr="00D05719" w:rsidTr="00677EA2">
        <w:tc>
          <w:tcPr>
            <w:tcW w:w="7905" w:type="dxa"/>
            <w:gridSpan w:val="2"/>
          </w:tcPr>
          <w:p w:rsidR="00677EA2" w:rsidRPr="001F42AA" w:rsidRDefault="00677EA2" w:rsidP="00433B8C">
            <w:pPr>
              <w:ind w:firstLine="709"/>
              <w:jc w:val="both"/>
            </w:pPr>
            <w:r w:rsidRPr="001F42AA">
              <w:t>ИТОГО</w:t>
            </w:r>
          </w:p>
        </w:tc>
        <w:tc>
          <w:tcPr>
            <w:tcW w:w="1499" w:type="dxa"/>
          </w:tcPr>
          <w:p w:rsidR="00677EA2" w:rsidRPr="001F42AA" w:rsidRDefault="00677EA2" w:rsidP="00433B8C">
            <w:pPr>
              <w:jc w:val="both"/>
            </w:pPr>
            <w:r w:rsidRPr="001F42AA">
              <w:t>35</w:t>
            </w:r>
          </w:p>
        </w:tc>
      </w:tr>
    </w:tbl>
    <w:p w:rsidR="00677EA2" w:rsidRPr="00812733" w:rsidRDefault="00677EA2" w:rsidP="00677EA2">
      <w:pPr>
        <w:shd w:val="clear" w:color="auto" w:fill="FFFFFF"/>
        <w:autoSpaceDE w:val="0"/>
        <w:autoSpaceDN w:val="0"/>
        <w:adjustRightInd w:val="0"/>
        <w:contextualSpacing/>
        <w:rPr>
          <w:b/>
          <w:sz w:val="28"/>
          <w:szCs w:val="28"/>
        </w:rPr>
      </w:pPr>
      <w:r w:rsidRPr="00F641BB">
        <w:rPr>
          <w:b/>
          <w:sz w:val="28"/>
          <w:szCs w:val="28"/>
        </w:rPr>
        <w:t xml:space="preserve">                            </w:t>
      </w:r>
    </w:p>
    <w:p w:rsidR="00677EA2" w:rsidRDefault="00677EA2" w:rsidP="00677EA2">
      <w:pPr>
        <w:rPr>
          <w:b/>
          <w:noProof/>
          <w:sz w:val="28"/>
          <w:szCs w:val="28"/>
        </w:rPr>
      </w:pPr>
      <w:r w:rsidRPr="00F641BB">
        <w:rPr>
          <w:b/>
          <w:noProof/>
          <w:sz w:val="28"/>
          <w:szCs w:val="28"/>
        </w:rPr>
        <w:t xml:space="preserve">             </w:t>
      </w:r>
      <w:r>
        <w:rPr>
          <w:b/>
          <w:noProof/>
          <w:sz w:val="28"/>
          <w:szCs w:val="28"/>
        </w:rPr>
        <w:t xml:space="preserve">                          Содержание курса (35</w:t>
      </w:r>
      <w:r w:rsidRPr="00F641BB">
        <w:rPr>
          <w:b/>
          <w:noProof/>
          <w:sz w:val="28"/>
          <w:szCs w:val="28"/>
        </w:rPr>
        <w:t>ч)</w:t>
      </w:r>
    </w:p>
    <w:p w:rsidR="00677EA2" w:rsidRPr="00677EA2" w:rsidRDefault="00677EA2" w:rsidP="00677EA2">
      <w:pPr>
        <w:rPr>
          <w:b/>
        </w:rPr>
      </w:pPr>
      <w:r w:rsidRPr="00677EA2">
        <w:rPr>
          <w:b/>
        </w:rPr>
        <w:t>Повторение. Основные сферы общества (1 час)</w:t>
      </w:r>
    </w:p>
    <w:p w:rsidR="00677EA2" w:rsidRPr="00677EA2" w:rsidRDefault="00677EA2" w:rsidP="00677EA2">
      <w:pPr>
        <w:rPr>
          <w:b/>
          <w:sz w:val="22"/>
          <w:szCs w:val="22"/>
        </w:rPr>
      </w:pPr>
      <w:r w:rsidRPr="00866F9B">
        <w:rPr>
          <w:sz w:val="22"/>
          <w:szCs w:val="22"/>
        </w:rPr>
        <w:t xml:space="preserve"> </w:t>
      </w:r>
      <w:r w:rsidRPr="00677EA2">
        <w:rPr>
          <w:b/>
          <w:sz w:val="22"/>
          <w:szCs w:val="22"/>
        </w:rPr>
        <w:t xml:space="preserve">Общество (9 час) </w:t>
      </w:r>
    </w:p>
    <w:p w:rsidR="00677EA2" w:rsidRPr="00582C86" w:rsidRDefault="00677EA2" w:rsidP="00677EA2">
      <w:pPr>
        <w:rPr>
          <w:sz w:val="22"/>
          <w:szCs w:val="22"/>
        </w:rPr>
      </w:pPr>
      <w:r w:rsidRPr="00582C86">
        <w:rPr>
          <w:sz w:val="22"/>
          <w:szCs w:val="22"/>
        </w:rPr>
        <w:t xml:space="preserve">Понятие об обществе как форме жизнедеятельности людей. Взаимодействие общества и природы. Основные сферы общественной жизни и их взаимосвязь. Общественные отношения и их виды. </w:t>
      </w:r>
    </w:p>
    <w:p w:rsidR="00677EA2" w:rsidRPr="00582C86" w:rsidRDefault="00677EA2" w:rsidP="00677EA2">
      <w:pPr>
        <w:rPr>
          <w:sz w:val="22"/>
          <w:szCs w:val="22"/>
        </w:rPr>
      </w:pPr>
      <w:r w:rsidRPr="00582C86">
        <w:rPr>
          <w:sz w:val="22"/>
          <w:szCs w:val="22"/>
        </w:rPr>
        <w:t xml:space="preserve">Социальные изменения и его формы. Эволюция и революция. Развитие общества. Движущие силы общественного развития. Традиционное, индустриальное, информационное общества. </w:t>
      </w:r>
    </w:p>
    <w:p w:rsidR="00677EA2" w:rsidRPr="00582C86" w:rsidRDefault="00677EA2" w:rsidP="00677EA2">
      <w:pPr>
        <w:rPr>
          <w:sz w:val="22"/>
          <w:szCs w:val="22"/>
        </w:rPr>
      </w:pPr>
      <w:r w:rsidRPr="00582C86">
        <w:rPr>
          <w:sz w:val="22"/>
          <w:szCs w:val="22"/>
        </w:rPr>
        <w:t xml:space="preserve">Человечество в XXI веке, основные вызовы и угрозы. Современные мир и его проблемы. Глобализация. Причины и опасность международного терроризма. </w:t>
      </w:r>
    </w:p>
    <w:p w:rsidR="00677EA2" w:rsidRPr="00677EA2" w:rsidRDefault="00677EA2" w:rsidP="00677EA2">
      <w:pPr>
        <w:rPr>
          <w:b/>
          <w:sz w:val="22"/>
          <w:szCs w:val="22"/>
        </w:rPr>
      </w:pPr>
      <w:r w:rsidRPr="00677EA2">
        <w:rPr>
          <w:b/>
          <w:sz w:val="22"/>
          <w:szCs w:val="22"/>
        </w:rPr>
        <w:t xml:space="preserve">Экономика(25 час) </w:t>
      </w:r>
    </w:p>
    <w:p w:rsidR="00677EA2" w:rsidRPr="00582C86" w:rsidRDefault="00677EA2" w:rsidP="00677EA2">
      <w:pPr>
        <w:rPr>
          <w:sz w:val="22"/>
          <w:szCs w:val="22"/>
        </w:rPr>
      </w:pPr>
      <w:r w:rsidRPr="00582C86">
        <w:rPr>
          <w:sz w:val="22"/>
          <w:szCs w:val="22"/>
        </w:rPr>
        <w:t xml:space="preserve">Экономика и ее роль в жизни общества. Ресурсы и потребности. Ограниченность ресурсов. Альтернативная стоимость (цена выбора). </w:t>
      </w:r>
    </w:p>
    <w:p w:rsidR="00677EA2" w:rsidRPr="00582C86" w:rsidRDefault="00677EA2" w:rsidP="00677EA2">
      <w:pPr>
        <w:rPr>
          <w:sz w:val="22"/>
          <w:szCs w:val="22"/>
        </w:rPr>
      </w:pPr>
      <w:r w:rsidRPr="00582C86">
        <w:rPr>
          <w:sz w:val="22"/>
          <w:szCs w:val="22"/>
        </w:rPr>
        <w:t xml:space="preserve">Товары и услуги. Обмен, торговля. Формы торговли. Реклама. Экономические основы защиты прав потребителя. Международная торговля. </w:t>
      </w:r>
    </w:p>
    <w:p w:rsidR="00677EA2" w:rsidRPr="00582C86" w:rsidRDefault="00677EA2" w:rsidP="00677EA2">
      <w:pPr>
        <w:rPr>
          <w:sz w:val="22"/>
          <w:szCs w:val="22"/>
        </w:rPr>
      </w:pPr>
      <w:r w:rsidRPr="00582C86">
        <w:rPr>
          <w:sz w:val="22"/>
          <w:szCs w:val="22"/>
        </w:rPr>
        <w:t xml:space="preserve">Деньги. Функции и формы денег. Инфляция. Реальные и номинальные доходы. Обменные курсы валют. </w:t>
      </w:r>
    </w:p>
    <w:p w:rsidR="00677EA2" w:rsidRPr="00582C86" w:rsidRDefault="00677EA2" w:rsidP="00677EA2">
      <w:pPr>
        <w:rPr>
          <w:sz w:val="22"/>
          <w:szCs w:val="22"/>
        </w:rPr>
      </w:pPr>
      <w:r w:rsidRPr="00582C86">
        <w:rPr>
          <w:sz w:val="22"/>
          <w:szCs w:val="22"/>
        </w:rPr>
        <w:t>Экономические системы и собственность. Главные вопросы экономики. Роль собственн</w:t>
      </w:r>
      <w:r>
        <w:rPr>
          <w:sz w:val="22"/>
          <w:szCs w:val="22"/>
        </w:rPr>
        <w:t xml:space="preserve">ости и государства в </w:t>
      </w:r>
      <w:proofErr w:type="spellStart"/>
      <w:r>
        <w:rPr>
          <w:sz w:val="22"/>
          <w:szCs w:val="22"/>
        </w:rPr>
        <w:t>экономике</w:t>
      </w:r>
      <w:proofErr w:type="gramStart"/>
      <w:r>
        <w:rPr>
          <w:sz w:val="22"/>
          <w:szCs w:val="22"/>
        </w:rPr>
        <w:t>.</w:t>
      </w:r>
      <w:r w:rsidRPr="00582C86">
        <w:rPr>
          <w:sz w:val="22"/>
          <w:szCs w:val="22"/>
        </w:rPr>
        <w:t>П</w:t>
      </w:r>
      <w:proofErr w:type="gramEnd"/>
      <w:r w:rsidRPr="00582C86">
        <w:rPr>
          <w:sz w:val="22"/>
          <w:szCs w:val="22"/>
        </w:rPr>
        <w:t>роизводство</w:t>
      </w:r>
      <w:proofErr w:type="spellEnd"/>
      <w:r w:rsidRPr="00582C86">
        <w:rPr>
          <w:sz w:val="22"/>
          <w:szCs w:val="22"/>
        </w:rPr>
        <w:t xml:space="preserve"> и </w:t>
      </w:r>
      <w:proofErr w:type="spellStart"/>
      <w:r w:rsidRPr="00582C86">
        <w:rPr>
          <w:sz w:val="22"/>
          <w:szCs w:val="22"/>
        </w:rPr>
        <w:t>труд.Разделение</w:t>
      </w:r>
      <w:proofErr w:type="spellEnd"/>
      <w:r w:rsidRPr="00582C86">
        <w:rPr>
          <w:sz w:val="22"/>
          <w:szCs w:val="22"/>
        </w:rPr>
        <w:t xml:space="preserve"> труда и специализация. Производительность труда. Факторы, влияющие на производительность труда. Заработная плата. Стимулирование труда. </w:t>
      </w:r>
    </w:p>
    <w:p w:rsidR="00677EA2" w:rsidRPr="00582C86" w:rsidRDefault="00677EA2" w:rsidP="00677EA2">
      <w:pPr>
        <w:rPr>
          <w:sz w:val="22"/>
          <w:szCs w:val="22"/>
        </w:rPr>
      </w:pPr>
      <w:r w:rsidRPr="00582C86">
        <w:rPr>
          <w:sz w:val="22"/>
          <w:szCs w:val="22"/>
        </w:rPr>
        <w:t xml:space="preserve">Предпринимательство и его основные организационно-правовые формы. Издержки, выручка, прибыль. Малое предпринимательство и фермерское хозяйство. Предпринимательская этика. </w:t>
      </w:r>
    </w:p>
    <w:p w:rsidR="00677EA2" w:rsidRPr="00582C86" w:rsidRDefault="00677EA2" w:rsidP="00677EA2">
      <w:pPr>
        <w:rPr>
          <w:sz w:val="22"/>
          <w:szCs w:val="22"/>
        </w:rPr>
      </w:pPr>
      <w:r w:rsidRPr="00582C86">
        <w:rPr>
          <w:sz w:val="22"/>
          <w:szCs w:val="22"/>
        </w:rPr>
        <w:t xml:space="preserve">Рынок. Рыночный </w:t>
      </w:r>
      <w:proofErr w:type="spellStart"/>
      <w:r w:rsidRPr="00582C86">
        <w:rPr>
          <w:sz w:val="22"/>
          <w:szCs w:val="22"/>
        </w:rPr>
        <w:t>механизм</w:t>
      </w:r>
      <w:proofErr w:type="gramStart"/>
      <w:r w:rsidRPr="00582C86">
        <w:rPr>
          <w:sz w:val="22"/>
          <w:szCs w:val="22"/>
        </w:rPr>
        <w:t>.П</w:t>
      </w:r>
      <w:proofErr w:type="gramEnd"/>
      <w:r w:rsidRPr="00582C86">
        <w:rPr>
          <w:sz w:val="22"/>
          <w:szCs w:val="22"/>
        </w:rPr>
        <w:t>онятия</w:t>
      </w:r>
      <w:proofErr w:type="spellEnd"/>
      <w:r w:rsidRPr="00582C86">
        <w:rPr>
          <w:sz w:val="22"/>
          <w:szCs w:val="22"/>
        </w:rPr>
        <w:t xml:space="preserve"> спроса и предложения. Факторы, влияющие на спрос и предложение. Рыночное равновесие. Семейный бюджет. Банковские услуги, предоставляемые гражданам. Формы сбережения граждан (наличная валюта, банковские вклады, ценные бумаги). </w:t>
      </w:r>
    </w:p>
    <w:p w:rsidR="00A63C4D" w:rsidRPr="00677EA2" w:rsidRDefault="00677EA2">
      <w:pPr>
        <w:rPr>
          <w:sz w:val="22"/>
          <w:szCs w:val="22"/>
        </w:rPr>
      </w:pPr>
      <w:r w:rsidRPr="00582C86">
        <w:rPr>
          <w:sz w:val="22"/>
          <w:szCs w:val="22"/>
        </w:rPr>
        <w:t xml:space="preserve">Сущность, формы и виды страхования. Страховые услуги, предоставляемые гражданам и их роль в домашнем хозяйстве. Экономические цели и функции государства. Экономическое развитие России в современных условиях. Безработица как социальное явление. Экономические и социальные последствия безработицы. Борьба с безработицей. Профсоюз. Неравенство доходов. Перераспределение доходов. Экономические меры социальной поддержки. Пенсии, пособия, дотации. Налоги, уплачиваемые гражданами. </w:t>
      </w:r>
    </w:p>
    <w:sectPr w:rsidR="00A63C4D" w:rsidRPr="00677EA2" w:rsidSect="00677EA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C5472"/>
    <w:multiLevelType w:val="hybridMultilevel"/>
    <w:tmpl w:val="C5167D82"/>
    <w:lvl w:ilvl="0" w:tplc="E162057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F02409E"/>
    <w:multiLevelType w:val="hybridMultilevel"/>
    <w:tmpl w:val="6D34F202"/>
    <w:lvl w:ilvl="0" w:tplc="2806F7FE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613B5698"/>
    <w:multiLevelType w:val="hybridMultilevel"/>
    <w:tmpl w:val="42CCFB8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77EA2"/>
    <w:rsid w:val="00677EA2"/>
    <w:rsid w:val="00A63C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E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7E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677EA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1077</Words>
  <Characters>6144</Characters>
  <Application>Microsoft Office Word</Application>
  <DocSecurity>0</DocSecurity>
  <Lines>51</Lines>
  <Paragraphs>14</Paragraphs>
  <ScaleCrop>false</ScaleCrop>
  <Company>Reanimator Extreme Edition</Company>
  <LinksUpToDate>false</LinksUpToDate>
  <CharactersWithSpaces>7207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2</cp:revision>
  <dcterms:created xsi:type="dcterms:W3CDTF">2017-03-19T17:18:00Z</dcterms:created>
  <dcterms:modified xsi:type="dcterms:W3CDTF">2017-03-19T17:22:00Z</dcterms:modified>
</cp:coreProperties>
</file>